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jpeg" ContentType="image/jpeg"/>
  <Override PartName="/word/media/image3.jpeg" ContentType="image/jpeg"/>
  <Override PartName="/word/media/image5.png" ContentType="image/png"/>
  <Override PartName="/word/media/image4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color w:val="000000"/>
          <w:sz w:val="23"/>
          <w:szCs w:val="23"/>
          <w:lang w:val="pt-BR"/>
        </w:rPr>
      </w:pPr>
      <w:r>
        <w:rPr>
          <w:rStyle w:val="Strong"/>
          <w:rFonts w:ascii="Century Gothic" w:hAnsi="Century Gothic"/>
          <w:color w:val="000000"/>
          <w:sz w:val="23"/>
          <w:szCs w:val="23"/>
          <w:lang w:val="pt-BR"/>
        </w:rPr>
        <w:t>CONTRATO DE PRESTAÇÃO DE SERVIÇOS DE ASSESSORIA/CONSULTORIA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CONTRATANTE:</w:t>
      </w:r>
      <w:r>
        <w:rPr>
          <w:rFonts w:ascii="Century Gothic" w:hAnsi="Century Gothic"/>
          <w:sz w:val="20"/>
          <w:lang w:val="pt-BR"/>
        </w:rPr>
        <w:t xml:space="preserve"> </w:t>
      </w:r>
      <w:r>
        <w:rPr>
          <w:rFonts w:ascii="Century Gothic" w:hAnsi="Century Gothic"/>
          <w:color w:val="FF0000"/>
          <w:sz w:val="20"/>
          <w:lang w:val="pt-BR"/>
        </w:rPr>
        <w:t>NOME DA EMPRESA</w:t>
      </w:r>
      <w:r>
        <w:rPr>
          <w:rFonts w:ascii="Century Gothic" w:hAnsi="Century Gothic"/>
          <w:sz w:val="20"/>
          <w:lang w:val="pt-BR"/>
        </w:rPr>
        <w:t xml:space="preserve">, com sede na Rua XXXX, Nº XX, Jd XXXX, Campinas, São Paulo, inscrita no C.N.P.J. sob o nº XXXXXXXX,   devidamente representado neste ato por seu sócio administrador  </w:t>
      </w:r>
      <w:r>
        <w:rPr>
          <w:rFonts w:ascii="Century Gothic" w:hAnsi="Century Gothic"/>
          <w:color w:val="FF0000"/>
          <w:sz w:val="20"/>
          <w:lang w:val="pt-BR"/>
        </w:rPr>
        <w:t>Sr. XXXX, brasileiro, casado, C.P.F. nº xxx.xxx.xxx.-xx, residente e domiciliado na xxxxxxxxxxxxxxxxxxx  , Pq XXXXXX, Campinas, Cep xxxxx-xxx, no Estado São Paulo.</w:t>
      </w:r>
      <w:r>
        <w:rPr>
          <w:rFonts w:ascii="Century Gothic" w:hAnsi="Century Gothic"/>
          <w:sz w:val="20"/>
          <w:lang w:val="pt-BR"/>
        </w:rPr>
        <w:br/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CONTRATADO:</w:t>
      </w:r>
      <w:r>
        <w:rPr>
          <w:rFonts w:ascii="Century Gothic" w:hAnsi="Century Gothic"/>
          <w:sz w:val="20"/>
          <w:lang w:val="pt-BR"/>
        </w:rPr>
        <w:t xml:space="preserve"> </w:t>
      </w:r>
      <w:r>
        <w:rPr>
          <w:rFonts w:ascii="Century Gothic" w:hAnsi="Century Gothic"/>
          <w:color w:val="FF0000"/>
          <w:sz w:val="20"/>
          <w:lang w:val="pt-BR"/>
        </w:rPr>
        <w:t>NOME DA EMPRESA</w:t>
      </w:r>
      <w:r>
        <w:rPr>
          <w:rFonts w:ascii="Century Gothic" w:hAnsi="Century Gothic"/>
          <w:sz w:val="20"/>
          <w:lang w:val="pt-BR"/>
        </w:rPr>
        <w:t xml:space="preserve"> - ME, com sede na Rua, nº 228, bairro Jd., Cidade de no Estado de São Paulo, CEP, inscrita sob CNPJ: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As partes acima identificadas têm, entre si, justo e acertado o presente Contrato de Prestação de Serviços de Assessoria/Consultoria, que se regerá pelas cláusulas seguintes e pelas condições que reciprocamente estipulam, outorgam e aceitam, a saber: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DO OBJETO DO CONTRATO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1ª.</w:t>
      </w:r>
      <w:r>
        <w:rPr>
          <w:rFonts w:ascii="Century Gothic" w:hAnsi="Century Gothic"/>
          <w:sz w:val="20"/>
          <w:lang w:val="pt-BR"/>
        </w:rPr>
        <w:t xml:space="preserve"> O presente contrato tem como OBJETO, a prestação, pelo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, de serviços de assessoria/consultoria, ao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>, conforme segue: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 xml:space="preserve">Assessoria no aspecto gerencial e comercial das bolsas eletrônicas de compras do Estado, Município e União, bem como o gerenciamento da documentação e do processo de vendas, que inclui Pregão Eletrônico e Presencial, Convites, Concorrências, Tomadas de Preços e Dispensas de Licitação. Sendo toda a parte burocrática da venda, de responsabilidade do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, indo até a Nota de Empenho, resultando para o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>, a fabricação/compra do produto, entrega e recebimento.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DAS OBRIGAÇÕES DO CONTRATADO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2ª.</w:t>
      </w:r>
      <w:r>
        <w:rPr>
          <w:rFonts w:ascii="Century Gothic" w:hAnsi="Century Gothic"/>
          <w:sz w:val="20"/>
          <w:lang w:val="pt-BR"/>
        </w:rPr>
        <w:t xml:space="preserve"> Em razão do presente contrato, o CONTRATADO obriga-se a: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Fazer o Cadastro do Contratante nas Bolsas Eletrônicas de Compras;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Gerenciar toda a documentação do Contratante nas Bolsas Eletrônicas;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Indicar ao Contratante as Licitações que estão Disponíveis;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Cadastrar as propostas indicadas pelo Contratante;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Participar do Leilão da Referida Proposta Indicada pelo Contratante;</w:t>
      </w:r>
    </w:p>
    <w:p>
      <w:pPr>
        <w:pStyle w:val="ListParagraph"/>
        <w:widowControl/>
        <w:numPr>
          <w:ilvl w:val="0"/>
          <w:numId w:val="1"/>
        </w:numPr>
        <w:tabs>
          <w:tab w:val="clear" w:pos="720"/>
          <w:tab w:val="left" w:pos="9356" w:leader="none"/>
        </w:tabs>
        <w:spacing w:lineRule="auto" w:line="360"/>
        <w:ind w:left="153" w:right="21" w:hanging="36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Enviar toda a Documentação da Referida Proposta se Ganho o Certame.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DAS OBRIGAÇÕES DA CONTRATANTE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3ª.</w:t>
      </w:r>
      <w:r>
        <w:rPr>
          <w:rFonts w:ascii="Century Gothic" w:hAnsi="Century Gothic"/>
          <w:sz w:val="20"/>
          <w:lang w:val="pt-BR"/>
        </w:rPr>
        <w:t xml:space="preserve"> 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se obriga a apresentar ao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 todos os documentos necessários ao bom e fiel cumprimento do presente contrato de assessoria/consultoria, inclusive quanto aos dados técnicos, especificações e instruções necessárias à prestação dos serviços contratados.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Parágrafo Único.</w:t>
      </w:r>
      <w:r>
        <w:rPr>
          <w:rFonts w:ascii="Century Gothic" w:hAnsi="Century Gothic"/>
          <w:sz w:val="20"/>
          <w:lang w:val="pt-BR"/>
        </w:rPr>
        <w:t xml:space="preserve"> 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se obriga a informar ao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, o interesse no certame, juntamente com a proposta </w:t>
      </w:r>
      <w:r>
        <w:rPr>
          <w:rFonts w:ascii="Century Gothic" w:hAnsi="Century Gothic"/>
          <w:b/>
          <w:sz w:val="20"/>
          <w:lang w:val="pt-BR"/>
        </w:rPr>
        <w:t xml:space="preserve">48 horas </w:t>
      </w:r>
      <w:r>
        <w:rPr>
          <w:rFonts w:ascii="Century Gothic" w:hAnsi="Century Gothic"/>
          <w:sz w:val="20"/>
          <w:lang w:val="pt-BR"/>
        </w:rPr>
        <w:t>da referida Licitação.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4ª.</w:t>
      </w:r>
      <w:r>
        <w:rPr>
          <w:rFonts w:ascii="Century Gothic" w:hAnsi="Century Gothic"/>
          <w:sz w:val="20"/>
          <w:lang w:val="pt-BR"/>
        </w:rPr>
        <w:t xml:space="preserve"> 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se obriga a efetuar os pagamentos devidos ao </w:t>
      </w:r>
      <w:r>
        <w:rPr>
          <w:rFonts w:ascii="Century Gothic" w:hAnsi="Century Gothic"/>
          <w:b/>
          <w:caps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>, mediante a comprovação fiscal, seja de cartórios, fotocópias, correios ou qualquer outra despesa, no ato da comprovação.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5ª</w:t>
      </w:r>
      <w:r>
        <w:rPr>
          <w:rFonts w:ascii="Century Gothic" w:hAnsi="Century Gothic"/>
          <w:sz w:val="20"/>
          <w:lang w:val="pt-BR"/>
        </w:rPr>
        <w:t xml:space="preserve">. 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reembolsará ao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 quando solicitado, e acordado previamente, as despesas de viagens, estadias, refeição, combustível, estacionamento, pedágio e despesas correlatas, por ele incorridas para a realização dos serviços autorizados pela CONTRATANTE. Para tanto, deverá 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 entregar ao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as correspondentes Notas Fiscais/Recibos para que ele a possa providenciar os respectivos reembolsos</w:t>
      </w:r>
      <w:r>
        <w:rPr>
          <w:rFonts w:ascii="Century Gothic" w:hAnsi="Century Gothic"/>
          <w:b/>
          <w:sz w:val="20"/>
          <w:lang w:val="pt-BR"/>
        </w:rPr>
        <w:t>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 xml:space="preserve">Parágrafo Único. </w:t>
      </w:r>
      <w:r>
        <w:rPr>
          <w:rFonts w:ascii="Century Gothic" w:hAnsi="Century Gothic"/>
          <w:sz w:val="20"/>
          <w:lang w:val="pt-BR"/>
        </w:rPr>
        <w:t xml:space="preserve">Para fins de contagem de valores a serem reembolsados pela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>, relativos às despesas do veículo a ser utilizado, levar-se-á em consideração o preço de R$ 0,75 (setenta centavos) por quilômetro rodado, sem contar as despesas com pedágios e balsas (se for o caso).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 REMUNERAÇÃO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6ª.</w:t>
      </w:r>
      <w:r>
        <w:rPr>
          <w:rFonts w:ascii="Century Gothic" w:hAnsi="Century Gothic"/>
          <w:sz w:val="20"/>
          <w:lang w:val="pt-BR"/>
        </w:rPr>
        <w:t xml:space="preserve"> Pela prestação dos serviços acertados, a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pagará à </w:t>
      </w:r>
      <w:r>
        <w:rPr>
          <w:rFonts w:ascii="Century Gothic" w:hAnsi="Century Gothic"/>
          <w:b/>
          <w:sz w:val="20"/>
          <w:lang w:val="pt-BR"/>
        </w:rPr>
        <w:t>CONTRATADA</w:t>
      </w:r>
      <w:r>
        <w:rPr>
          <w:rFonts w:ascii="Century Gothic" w:hAnsi="Century Gothic"/>
          <w:sz w:val="20"/>
          <w:lang w:val="pt-BR"/>
        </w:rPr>
        <w:t xml:space="preserve"> a quantia de </w:t>
      </w:r>
      <w:r>
        <w:rPr>
          <w:rFonts w:ascii="Century Gothic" w:hAnsi="Century Gothic"/>
          <w:b/>
          <w:sz w:val="20"/>
          <w:lang w:val="pt-BR"/>
        </w:rPr>
        <w:t xml:space="preserve">R$950,00 </w:t>
      </w:r>
      <w:r>
        <w:rPr>
          <w:rFonts w:ascii="Century Gothic" w:hAnsi="Century Gothic"/>
          <w:sz w:val="20"/>
          <w:lang w:val="pt-BR"/>
        </w:rPr>
        <w:t>todo dia 10 de cada mês.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/>
      </w:pPr>
      <w:r>
        <w:rPr>
          <w:rFonts w:ascii="Century Gothic" w:hAnsi="Century Gothic"/>
          <w:b/>
          <w:sz w:val="20"/>
          <w:lang w:val="pt-BR"/>
        </w:rPr>
        <w:t>Parágrafo Único</w:t>
      </w:r>
      <w:r>
        <w:rPr>
          <w:rFonts w:ascii="Century Gothic" w:hAnsi="Century Gothic"/>
          <w:sz w:val="20"/>
          <w:lang w:val="pt-BR"/>
        </w:rPr>
        <w:t xml:space="preserve">. O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deverá repassar ao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 xml:space="preserve"> a título de comissão, o valor de 2% a 5%, conforme o caso, sobre o valor empenhado pelo órgão público em processos de licitação ganho. O prazo para o </w:t>
      </w:r>
      <w:r>
        <w:rPr>
          <w:rFonts w:ascii="Century Gothic" w:hAnsi="Century Gothic"/>
          <w:b/>
          <w:sz w:val="20"/>
          <w:lang w:val="pt-BR"/>
        </w:rPr>
        <w:t>CONTRATANTE</w:t>
      </w:r>
      <w:r>
        <w:rPr>
          <w:rFonts w:ascii="Century Gothic" w:hAnsi="Century Gothic"/>
          <w:sz w:val="20"/>
          <w:lang w:val="pt-BR"/>
        </w:rPr>
        <w:t xml:space="preserve"> efetuar o pagamento da comissão será de até 02 dias úteis após o recebimento do valor pago pelo Poder Público, realizado em conta corrente indicada pelo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>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7ª</w:t>
      </w:r>
      <w:r>
        <w:rPr>
          <w:rFonts w:ascii="Century Gothic" w:hAnsi="Century Gothic"/>
          <w:sz w:val="20"/>
          <w:lang w:val="pt-BR"/>
        </w:rPr>
        <w:t xml:space="preserve">. Correrão por conta exclusiva do </w:t>
      </w:r>
      <w:r>
        <w:rPr>
          <w:rFonts w:ascii="Century Gothic" w:hAnsi="Century Gothic"/>
          <w:b/>
          <w:sz w:val="20"/>
          <w:lang w:val="pt-BR"/>
        </w:rPr>
        <w:t xml:space="preserve">CONTRATADO </w:t>
      </w:r>
      <w:r>
        <w:rPr>
          <w:rFonts w:ascii="Century Gothic" w:hAnsi="Century Gothic"/>
          <w:sz w:val="20"/>
          <w:lang w:val="pt-BR"/>
        </w:rPr>
        <w:t>todos os impostos, taxas e contribuições incidentes sobre a remuneração de que trata esta cláusula, os quais serão descontados e pagos na forma da legislação vigente.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DO ATRASO, DO DESCUMPRIMENTO E DA MULTA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color w:val="191D29"/>
          <w:sz w:val="20"/>
          <w:lang w:val="pt-BR"/>
        </w:rPr>
      </w:pPr>
      <w:r>
        <w:rPr>
          <w:rFonts w:ascii="Century Gothic" w:hAnsi="Century Gothic"/>
          <w:b/>
          <w:bCs/>
          <w:color w:val="191D29"/>
          <w:sz w:val="20"/>
          <w:lang w:val="pt-BR"/>
        </w:rPr>
        <w:t>Cláusula 8º.</w:t>
      </w:r>
      <w:r>
        <w:rPr>
          <w:rFonts w:ascii="Century Gothic" w:hAnsi="Century Gothic"/>
          <w:color w:val="191D29"/>
          <w:sz w:val="20"/>
          <w:lang w:val="pt-BR"/>
        </w:rPr>
        <w:t> O valor total dos honorários poderá ser considerado (a critério do Contratado) automaticamente vencido e imediatamente exigível, sendo passível de execução, sem prévia notificação ou interpelação judicial, e resguardado o direito aos honorários de sucumbência, acrescido de multa contratual de 20 % (vinte por cento), juros de mora de 1% ao mês a atualização monetária pelo índice SELIC nos seguintes casos.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color w:val="191D29"/>
          <w:sz w:val="20"/>
          <w:lang w:val="pt-BR"/>
        </w:rPr>
      </w:pPr>
      <w:r>
        <w:rPr>
          <w:rFonts w:cs="Arial" w:ascii="Century Gothic" w:hAnsi="Century Gothic"/>
          <w:b/>
          <w:bCs/>
          <w:color w:val="191D29"/>
          <w:sz w:val="20"/>
          <w:shd w:fill="FFFFFF" w:val="clear"/>
          <w:lang w:val="pt-BR"/>
        </w:rPr>
        <w:t>Cláusula 9º.</w:t>
      </w:r>
      <w:r>
        <w:rPr>
          <w:rStyle w:val="Appleconvertedspace"/>
          <w:rFonts w:cs="Arial" w:ascii="Century Gothic" w:hAnsi="Century Gothic"/>
          <w:b/>
          <w:bCs/>
          <w:color w:val="191D29"/>
          <w:sz w:val="20"/>
          <w:shd w:fill="FFFFFF" w:val="clear"/>
          <w:lang w:val="pt-BR"/>
        </w:rPr>
        <w:t> </w:t>
      </w:r>
      <w:r>
        <w:rPr>
          <w:rFonts w:ascii="Century Gothic" w:hAnsi="Century Gothic"/>
          <w:color w:val="191D29"/>
          <w:sz w:val="20"/>
          <w:shd w:fill="FFFFFF" w:val="clear"/>
          <w:lang w:val="pt-BR"/>
        </w:rPr>
        <w:t>Sempre que houver falta de pagamento dos honorários dentro dos prazos pactuados, sejam integrais ou parcelados, fica acordada a aplicação de multa contratual de 20% (vinte por cento), juros de mora de 1% ao mês e atualização monetária pelo índice INPC.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 INEXISTÊNCIA DE VÍNCULO TRABALHISTA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 xml:space="preserve">Cláusula 10ª. </w:t>
      </w:r>
      <w:r>
        <w:rPr>
          <w:rFonts w:ascii="Century Gothic" w:hAnsi="Century Gothic"/>
          <w:sz w:val="20"/>
          <w:lang w:val="pt-BR"/>
        </w:rPr>
        <w:t>A celebração deste contrato não implica e nem implicará na existência de qualquer vínculo empregatício entre as partes contratantes, dadas a natureza e eventualidade dos serviços ora contratados, bem como a inexistência de subordinação entre as partes.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DO PRAZO CONTRATUAL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11ª.</w:t>
      </w:r>
      <w:r>
        <w:rPr>
          <w:rFonts w:ascii="Century Gothic" w:hAnsi="Century Gothic"/>
          <w:sz w:val="20"/>
          <w:lang w:val="pt-BR"/>
        </w:rPr>
        <w:t xml:space="preserve"> O presente contrato vigorará pelo prazo de </w:t>
      </w:r>
      <w:r>
        <w:rPr>
          <w:rFonts w:ascii="Century Gothic" w:hAnsi="Century Gothic"/>
          <w:b/>
          <w:sz w:val="20"/>
          <w:lang w:val="pt-BR"/>
        </w:rPr>
        <w:t>6 meses</w:t>
      </w:r>
      <w:r>
        <w:rPr>
          <w:rFonts w:ascii="Century Gothic" w:hAnsi="Century Gothic"/>
          <w:sz w:val="20"/>
          <w:lang w:val="pt-BR"/>
        </w:rPr>
        <w:t>, a partir da presente data. Podendo ser renovado por igual período.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 RESCISÃO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12ª.</w:t>
      </w:r>
      <w:r>
        <w:rPr>
          <w:rFonts w:ascii="Century Gothic" w:hAnsi="Century Gothic"/>
          <w:sz w:val="20"/>
          <w:lang w:val="pt-BR"/>
        </w:rPr>
        <w:t xml:space="preserve"> O presente contrato poderá ser rescindido, a qualquer momento pelas partes, sem ônus, haverá apenas um </w:t>
      </w:r>
      <w:r>
        <w:rPr>
          <w:rFonts w:ascii="Century Gothic" w:hAnsi="Century Gothic"/>
          <w:b/>
          <w:sz w:val="20"/>
          <w:lang w:val="pt-BR"/>
        </w:rPr>
        <w:t>aviso prévio de 45 dias</w:t>
      </w:r>
      <w:r>
        <w:rPr>
          <w:rFonts w:ascii="Century Gothic" w:hAnsi="Century Gothic"/>
          <w:sz w:val="20"/>
          <w:lang w:val="pt-BR"/>
        </w:rPr>
        <w:t>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13ª</w:t>
      </w:r>
      <w:r>
        <w:rPr>
          <w:rFonts w:ascii="Century Gothic" w:hAnsi="Century Gothic"/>
          <w:sz w:val="20"/>
          <w:lang w:val="pt-BR"/>
        </w:rPr>
        <w:t xml:space="preserve">. O valor a que se refere o parágrafo único da cláusula 6ª se caracteriza como direito adquirido e continuará sendo devido e pago ao </w:t>
      </w:r>
      <w:r>
        <w:rPr>
          <w:rFonts w:ascii="Century Gothic" w:hAnsi="Century Gothic"/>
          <w:b/>
          <w:sz w:val="20"/>
          <w:lang w:val="pt-BR"/>
        </w:rPr>
        <w:t>CONTRATADO</w:t>
      </w:r>
      <w:r>
        <w:rPr>
          <w:rFonts w:ascii="Century Gothic" w:hAnsi="Century Gothic"/>
          <w:sz w:val="20"/>
          <w:lang w:val="pt-BR"/>
        </w:rPr>
        <w:t>, após a rescisão do presente instrumento contratual, referente às Atas e Contratos Administrativos vigentes, oriundos de êxito nas licitações participadas.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b/>
          <w:b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DA NOVAÇÃO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 xml:space="preserve">Cláusula 14ª. </w:t>
      </w:r>
      <w:r>
        <w:rPr>
          <w:rFonts w:ascii="Century Gothic" w:hAnsi="Century Gothic"/>
          <w:sz w:val="20"/>
          <w:lang w:val="pt-BR"/>
        </w:rPr>
        <w:t>Qualquer tolerância ou concessão de uma parte à outra relativamente ao disposto neste contrato, não importará em novação ou alteração tácita ou expressa e nem as impedirá de, a qualquer tempo, exigirem o cumprimento do quanto ajustado neste instrumento.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CONDIÇÕES GERAIS</w:t>
      </w:r>
      <w:bookmarkStart w:id="0" w:name="_GoBack"/>
      <w:bookmarkEnd w:id="0"/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15ª.</w:t>
      </w:r>
      <w:r>
        <w:rPr>
          <w:rFonts w:ascii="Century Gothic" w:hAnsi="Century Gothic"/>
          <w:sz w:val="20"/>
          <w:lang w:val="pt-BR"/>
        </w:rPr>
        <w:t xml:space="preserve"> O presente contrato passa a valer a partir da assinatura pelas partes.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center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DO FORO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b/>
          <w:sz w:val="20"/>
          <w:lang w:val="pt-BR"/>
        </w:rPr>
        <w:t>Cláusula 16ª.</w:t>
      </w:r>
      <w:r>
        <w:rPr>
          <w:rFonts w:ascii="Century Gothic" w:hAnsi="Century Gothic"/>
          <w:sz w:val="20"/>
          <w:lang w:val="pt-BR"/>
        </w:rPr>
        <w:t xml:space="preserve"> Para dirimir quaisquer controvérsias oriundas do CONTRATO, as partes elegem o foro da comarca de Campinas / São Paulo.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Por estarem assim justos e contratados, firmam o presente instrumento, em duas vias de igual teor, juntamente com 2 (duas) testemunhas.</w:t>
        <w:br/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Campinas, XXX de XXXXXX de 201X.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 w:before="240" w:after="24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------------------------------------------------                                                   -----------------------------------------------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/>
      </w:pPr>
      <w:r>
        <w:rPr>
          <w:rFonts w:ascii="Century Gothic" w:hAnsi="Century Gothic"/>
          <w:sz w:val="20"/>
          <w:lang w:val="pt-BR"/>
        </w:rPr>
        <w:t xml:space="preserve">BRUNO </w:t>
      </w:r>
      <w:r>
        <w:rPr>
          <w:rFonts w:eastAsia="Arial Black" w:cs="Arial Black" w:ascii="Century Gothic" w:hAnsi="Century Gothic"/>
          <w:sz w:val="20"/>
          <w:lang w:val="pt-BR"/>
        </w:rPr>
        <w:t>GARCIA</w:t>
      </w:r>
      <w:r>
        <w:rPr>
          <w:rFonts w:ascii="Century Gothic" w:hAnsi="Century Gothic"/>
          <w:sz w:val="20"/>
          <w:lang w:val="pt-BR"/>
        </w:rPr>
        <w:t xml:space="preserve">                                                                                XXXXXXXXXXXXXXX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CPF                                                                                                 CPF 000.000.000-00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Testemunhas: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jc w:val="both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----------------------------------------                                                              -----------------------------------------------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>Testemunha 1                                                                                          Testemunha 2</w:t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rPr>
          <w:rFonts w:ascii="Century Gothic" w:hAnsi="Century Gothic"/>
          <w:sz w:val="20"/>
          <w:lang w:val="pt-BR"/>
        </w:rPr>
      </w:pPr>
      <w:r>
        <w:rPr>
          <w:rFonts w:ascii="Century Gothic" w:hAnsi="Century Gothic"/>
          <w:sz w:val="20"/>
          <w:lang w:val="pt-BR"/>
        </w:rPr>
        <w:tab/>
        <w:tab/>
      </w:r>
    </w:p>
    <w:p>
      <w:pPr>
        <w:pStyle w:val="Normal"/>
        <w:tabs>
          <w:tab w:val="clear" w:pos="720"/>
          <w:tab w:val="left" w:pos="9356" w:leader="none"/>
        </w:tabs>
        <w:spacing w:lineRule="auto" w:line="360"/>
        <w:ind w:left="-567" w:right="21" w:hanging="0"/>
        <w:rPr/>
      </w:pPr>
      <w:r>
        <w:rPr>
          <w:rFonts w:ascii="Century Gothic" w:hAnsi="Century Gothic"/>
          <w:sz w:val="20"/>
          <w:lang w:val="pt-BR"/>
        </w:rPr>
        <w:tab/>
      </w:r>
    </w:p>
    <w:sectPr>
      <w:headerReference w:type="default" r:id="rId2"/>
      <w:footerReference w:type="default" r:id="rId3"/>
      <w:type w:val="nextPage"/>
      <w:pgSz w:w="11906" w:h="16838"/>
      <w:pgMar w:left="1680" w:right="853" w:header="17" w:top="74" w:footer="720" w:bottom="77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Black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 55 Roman">
    <w:charset w:val="00"/>
    <w:family w:val="roman"/>
    <w:pitch w:val="variable"/>
  </w:font>
  <w:font w:name="HelveticaNeue HeavyCond">
    <w:charset w:val="00"/>
    <w:family w:val="roman"/>
    <w:pitch w:val="variable"/>
  </w:font>
  <w:font w:name="Helvetica 85 Heavy">
    <w:charset w:val="00"/>
    <w:family w:val="roman"/>
    <w:pitch w:val="variable"/>
  </w:font>
  <w:font w:name="Century Gothic">
    <w:charset w:val="00"/>
    <w:family w:val="roman"/>
    <w:pitch w:val="variable"/>
  </w:font>
  <w:font w:name="Montserra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95" w:after="0"/>
      <w:ind w:left="2990" w:hanging="0"/>
      <w:rPr>
        <w:rFonts w:ascii="Montserrat" w:hAnsi="Montserrat"/>
      </w:rPr>
    </w:pPr>
    <w:r>
      <w:rPr>
        <w:rFonts w:ascii="Montserrat" w:hAnsi="Montserrat"/>
      </w:rPr>
    </w:r>
  </w:p>
  <w:p>
    <w:pPr>
      <w:pStyle w:val="Normal"/>
      <w:spacing w:before="95" w:after="0"/>
      <w:ind w:left="2990" w:hanging="0"/>
      <w:rPr/>
    </w:pPr>
    <w:hyperlink r:id="rId1">
      <w:r>
        <w:rPr>
          <w:rStyle w:val="ListLabel6"/>
          <w:rFonts w:ascii="Montserrat" w:hAnsi="Montserrat"/>
          <w:w w:val="90"/>
          <w:sz w:val="20"/>
          <w:lang w:val="pt-BR"/>
        </w:rPr>
        <w:drawing>
          <wp:anchor behindDoc="1" distT="0" distB="0" distL="0" distR="0" simplePos="0" locked="0" layoutInCell="1" allowOverlap="1" relativeHeight="13">
            <wp:simplePos x="0" y="0"/>
            <wp:positionH relativeFrom="page">
              <wp:posOffset>2215515</wp:posOffset>
            </wp:positionH>
            <wp:positionV relativeFrom="page">
              <wp:posOffset>10352405</wp:posOffset>
            </wp:positionV>
            <wp:extent cx="5344160" cy="386715"/>
            <wp:effectExtent l="0" t="0" r="0" b="0"/>
            <wp:wrapNone/>
            <wp:docPr id="3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160" cy="386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hyperlink>
    <w:r>
      <w:rPr>
        <w:rStyle w:val="ListLabel6"/>
        <w:rFonts w:ascii="Montserrat" w:hAnsi="Montserrat"/>
        <w:w w:val="90"/>
        <w:sz w:val="20"/>
        <w:lang w:val="pt-BR"/>
      </w:rPr>
      <w:t>www.magnalicitacoes.com.br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exact" w:line="328" w:before="225" w:after="0"/>
      <w:ind w:left="5371" w:hanging="0"/>
      <w:rPr>
        <w:rFonts w:ascii="Montserrat" w:hAnsi="Montserrat"/>
        <w:b/>
        <w:b/>
        <w:spacing w:val="-1"/>
        <w:w w:val="82"/>
        <w:lang w:val="pt-BR"/>
      </w:rPr>
    </w:pPr>
    <w:r>
      <w:rPr>
        <w:rFonts w:ascii="Montserrat" w:hAnsi="Montserrat"/>
        <w:b/>
        <w:spacing w:val="-1"/>
        <w:w w:val="82"/>
        <w:lang w:val="pt-BR"/>
      </w:rPr>
      <mc:AlternateContent>
        <mc:Choice Requires="wpg">
          <w:drawing>
            <wp:anchor behindDoc="1" distT="0" distB="0" distL="0" distR="0" simplePos="0" locked="0" layoutInCell="1" allowOverlap="1" relativeHeight="9" wp14:anchorId="50B17990">
              <wp:simplePos x="0" y="0"/>
              <wp:positionH relativeFrom="page">
                <wp:posOffset>-23495</wp:posOffset>
              </wp:positionH>
              <wp:positionV relativeFrom="page">
                <wp:posOffset>-31750</wp:posOffset>
              </wp:positionV>
              <wp:extent cx="5142865" cy="1320165"/>
              <wp:effectExtent l="0" t="0" r="1270" b="0"/>
              <wp:wrapNone/>
              <wp:docPr id="1" name="Group 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42240" cy="1319400"/>
                      </a:xfrm>
                    </wpg:grpSpPr>
                    <pic:pic xmlns:pic="http://schemas.openxmlformats.org/drawingml/2006/picture">
                      <pic:nvPicPr>
                        <pic:cNvPr id="0" name="Picture 5" descr="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5142240" cy="5144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Picture 4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4143960" y="498960"/>
                          <a:ext cx="271080" cy="29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Picture 3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464760" y="200520"/>
                          <a:ext cx="2270880" cy="11188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oup 2" style="position:absolute;margin-left:-1.85pt;margin-top:-2.5pt;width:404.9pt;height:103.9pt" coordorigin="-37,-50" coordsize="8098,2078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5" stroked="f" style="position:absolute;left:-37;top:-50;width:8097;height:809;mso-position-horizontal-relative:page;mso-position-vertical-relative:page" type="shapetype_75">
                <v:imagedata r:id="rId1" o:detectmouseclick="t"/>
                <w10:wrap type="none"/>
                <v:stroke color="#3465a4" joinstyle="round" endcap="flat"/>
              </v:shape>
              <v:shape id="shape_0" ID="Picture 4" stroked="f" style="position:absolute;left:6489;top:736;width:426;height:458;mso-position-horizontal-relative:page;mso-position-vertical-relative:page" type="shapetype_75">
                <v:imagedata r:id="rId2" o:detectmouseclick="t"/>
                <w10:wrap type="none"/>
                <v:stroke color="#3465a4" joinstyle="round" endcap="flat"/>
              </v:shape>
              <v:shape id="shape_0" ID="Picture 3" stroked="f" style="position:absolute;left:695;top:266;width:3575;height:1761;mso-position-horizontal-relative:page;mso-position-vertical-relative:page" type="shapetype_75">
                <v:imagedata r:id="rId3" o:detectmouseclick="t"/>
                <w10:wrap type="none"/>
                <v:stroke color="#3465a4" joinstyle="round" endcap="flat"/>
              </v:shape>
            </v:group>
          </w:pict>
        </mc:Fallback>
      </mc:AlternateContent>
    </w:r>
  </w:p>
  <w:p>
    <w:pPr>
      <w:pStyle w:val="Corpodotexto"/>
      <w:spacing w:lineRule="exact" w:line="328" w:before="225" w:after="0"/>
      <w:ind w:left="5371" w:hanging="0"/>
      <w:rPr>
        <w:rFonts w:ascii="Montserrat" w:hAnsi="Montserrat"/>
        <w:lang w:val="pt-BR"/>
      </w:rPr>
    </w:pPr>
    <w:r>
      <w:rPr>
        <w:rFonts w:ascii="Montserrat" w:hAnsi="Montserrat"/>
        <w:b/>
        <w:spacing w:val="-1"/>
        <w:w w:val="82"/>
        <w:lang w:val="pt-BR"/>
      </w:rPr>
      <w:t>Fon</w:t>
    </w:r>
    <w:r>
      <w:rPr>
        <w:rFonts w:ascii="Montserrat" w:hAnsi="Montserrat"/>
        <w:b/>
        <w:spacing w:val="1"/>
        <w:w w:val="82"/>
        <w:lang w:val="pt-BR"/>
      </w:rPr>
      <w:t>e</w:t>
    </w:r>
    <w:r>
      <w:rPr>
        <w:rFonts w:ascii="Montserrat" w:hAnsi="Montserrat"/>
        <w:b/>
        <w:w w:val="72"/>
        <w:lang w:val="pt-BR"/>
      </w:rPr>
      <w:t xml:space="preserve">:     </w:t>
    </w:r>
    <w:r>
      <w:rPr>
        <w:rFonts w:ascii="Montserrat" w:hAnsi="Montserrat"/>
        <w:spacing w:val="1"/>
        <w:w w:val="83"/>
        <w:lang w:val="pt-BR"/>
      </w:rPr>
      <w:t>0</w:t>
    </w:r>
    <w:r>
      <w:rPr>
        <w:rFonts w:ascii="Montserrat" w:hAnsi="Montserrat"/>
        <w:spacing w:val="-1"/>
        <w:w w:val="71"/>
        <w:lang w:val="pt-BR"/>
      </w:rPr>
      <w:t>1</w:t>
    </w:r>
    <w:r>
      <w:rPr>
        <w:rFonts w:ascii="Montserrat" w:hAnsi="Montserrat"/>
        <w:w w:val="71"/>
        <w:lang w:val="pt-BR"/>
      </w:rPr>
      <w:t>9</w:t>
    </w:r>
    <w:r>
      <w:rPr>
        <w:rFonts w:ascii="Montserrat" w:hAnsi="Montserrat"/>
        <w:spacing w:val="-15"/>
        <w:lang w:val="pt-BR"/>
      </w:rPr>
      <w:t xml:space="preserve"> </w:t>
    </w:r>
    <w:r>
      <w:rPr>
        <w:rFonts w:ascii="Montserrat" w:hAnsi="Montserrat"/>
        <w:w w:val="83"/>
        <w:lang w:val="pt-BR"/>
      </w:rPr>
      <w:t>9</w:t>
    </w:r>
    <w:r>
      <w:rPr>
        <w:rFonts w:ascii="Montserrat" w:hAnsi="Montserrat"/>
        <w:spacing w:val="-16"/>
        <w:lang w:val="pt-BR"/>
      </w:rPr>
      <w:t xml:space="preserve"> </w:t>
    </w:r>
    <w:r>
      <w:rPr>
        <w:rFonts w:ascii="Montserrat" w:hAnsi="Montserrat"/>
        <w:spacing w:val="1"/>
        <w:w w:val="83"/>
        <w:lang w:val="pt-BR"/>
      </w:rPr>
      <w:t>xxxx</w:t>
    </w:r>
  </w:p>
  <w:p>
    <w:pPr>
      <w:pStyle w:val="Corpodotexto"/>
      <w:spacing w:lineRule="exact" w:line="328"/>
      <w:ind w:left="6096" w:hanging="0"/>
      <w:rPr>
        <w:rFonts w:ascii="Montserrat" w:hAnsi="Montserrat"/>
        <w:lang w:val="pt-BR"/>
      </w:rPr>
    </w:pPr>
    <w:r>
      <w:rPr>
        <w:rFonts w:ascii="Montserrat" w:hAnsi="Montserrat"/>
        <w:spacing w:val="1"/>
        <w:w w:val="83"/>
        <w:lang w:val="pt-BR"/>
      </w:rPr>
      <w:t xml:space="preserve"> </w:t>
    </w:r>
    <w:r>
      <w:rPr>
        <w:rFonts w:ascii="Montserrat" w:hAnsi="Montserrat"/>
        <w:spacing w:val="1"/>
        <w:w w:val="83"/>
        <w:lang w:val="pt-BR"/>
      </w:rPr>
      <w:t>0</w:t>
    </w:r>
    <w:r>
      <w:rPr>
        <w:rFonts w:ascii="Montserrat" w:hAnsi="Montserrat"/>
        <w:spacing w:val="-1"/>
        <w:w w:val="71"/>
        <w:lang w:val="pt-BR"/>
      </w:rPr>
      <w:t>1</w:t>
    </w:r>
    <w:r>
      <w:rPr>
        <w:rFonts w:ascii="Montserrat" w:hAnsi="Montserrat"/>
        <w:w w:val="71"/>
        <w:lang w:val="pt-BR"/>
      </w:rPr>
      <w:t>9</w:t>
    </w:r>
    <w:r>
      <w:rPr>
        <w:rFonts w:ascii="Montserrat" w:hAnsi="Montserrat"/>
        <w:spacing w:val="-15"/>
        <w:lang w:val="pt-BR"/>
      </w:rPr>
      <w:t xml:space="preserve"> </w:t>
    </w:r>
    <w:r>
      <w:rPr>
        <w:rFonts w:ascii="Montserrat" w:hAnsi="Montserrat"/>
        <w:w w:val="83"/>
        <w:lang w:val="pt-BR"/>
      </w:rPr>
      <w:t>9</w:t>
    </w:r>
    <w:r>
      <w:rPr>
        <w:rFonts w:ascii="Montserrat" w:hAnsi="Montserrat"/>
        <w:spacing w:val="-16"/>
        <w:lang w:val="pt-BR"/>
      </w:rPr>
      <w:t xml:space="preserve"> </w:t>
    </w:r>
    <w:r>
      <w:rPr>
        <w:rFonts w:ascii="Montserrat" w:hAnsi="Montserrat"/>
        <w:spacing w:val="-1"/>
        <w:w w:val="85"/>
        <w:lang w:val="pt-BR"/>
      </w:rPr>
      <w:t>xxxx</w:t>
    </w:r>
  </w:p>
  <w:p>
    <w:pPr>
      <w:pStyle w:val="Corpodotexto"/>
      <w:spacing w:before="142" w:after="0"/>
      <w:ind w:left="5371" w:hanging="0"/>
      <w:rPr>
        <w:rFonts w:ascii="Montserrat" w:hAnsi="Montserrat"/>
        <w:color w:val="0000FF"/>
        <w:w w:val="85"/>
        <w:u w:val="single" w:color="0000FF"/>
        <w:lang w:val="pt-BR"/>
      </w:rPr>
    </w:pPr>
    <w:r>
      <w:drawing>
        <wp:anchor behindDoc="1" distT="0" distB="0" distL="0" distR="0" simplePos="0" locked="0" layoutInCell="1" allowOverlap="1" relativeHeight="5">
          <wp:simplePos x="0" y="0"/>
          <wp:positionH relativeFrom="page">
            <wp:posOffset>4117975</wp:posOffset>
          </wp:positionH>
          <wp:positionV relativeFrom="paragraph">
            <wp:posOffset>22225</wp:posOffset>
          </wp:positionV>
          <wp:extent cx="302895" cy="301625"/>
          <wp:effectExtent l="0" t="0" r="0" b="0"/>
          <wp:wrapNone/>
          <wp:docPr id="2" name="image5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5.jpeg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302895" cy="301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ontserrat" w:hAnsi="Montserrat"/>
        <w:b/>
        <w:w w:val="85"/>
        <w:lang w:val="pt-BR"/>
      </w:rPr>
      <w:t>e</w:t>
    </w:r>
    <w:r>
      <w:rPr>
        <w:rFonts w:ascii="Montserrat" w:hAnsi="Montserrat"/>
        <w:b/>
        <w:w w:val="85"/>
        <w:lang w:val="pt-BR"/>
      </w:rPr>
      <w:t>-mail:</w:t>
    </w:r>
    <w:r>
      <w:rPr>
        <w:rFonts w:ascii="Montserrat" w:hAnsi="Montserrat"/>
        <w:color w:val="0000FF"/>
        <w:w w:val="85"/>
        <w:lang w:val="pt-BR"/>
      </w:rPr>
      <w:t xml:space="preserve"> </w:t>
    </w:r>
  </w:p>
  <w:p>
    <w:pPr>
      <w:pStyle w:val="Corpodotexto"/>
      <w:spacing w:before="142" w:after="0"/>
      <w:ind w:left="5371" w:hanging="0"/>
      <w:rPr>
        <w:lang w:val="pt-BR"/>
      </w:rPr>
    </w:pPr>
    <w:r>
      <w:rPr>
        <w:lang w:val="pt-BR"/>
      </w:rPr>
    </w:r>
  </w:p>
  <w:p>
    <w:pPr>
      <w:pStyle w:val="Cabealho"/>
      <w:rPr>
        <w:lang w:val="pt-BR"/>
      </w:rPr>
    </w:pPr>
    <w:r>
      <w:rPr>
        <w:lang w:val="pt-B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right"/>
      <w:pPr>
        <w:ind w:left="153" w:hanging="360"/>
      </w:p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jc w:val="left"/>
    </w:pPr>
    <w:rPr>
      <w:rFonts w:ascii="Arial Black" w:hAnsi="Arial Black" w:eastAsia="Arial Black" w:cs="Arial Black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28179c"/>
    <w:rPr>
      <w:rFonts w:ascii="Arial Black" w:hAnsi="Arial Black" w:eastAsia="Arial Black" w:cs="Arial Black"/>
    </w:rPr>
  </w:style>
  <w:style w:type="character" w:styleId="RodapChar" w:customStyle="1">
    <w:name w:val="Rodapé Char"/>
    <w:basedOn w:val="DefaultParagraphFont"/>
    <w:link w:val="Rodap"/>
    <w:uiPriority w:val="99"/>
    <w:qFormat/>
    <w:rsid w:val="0028179c"/>
    <w:rPr>
      <w:rFonts w:ascii="Arial Black" w:hAnsi="Arial Black" w:eastAsia="Arial Black" w:cs="Arial Black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28179c"/>
    <w:rPr>
      <w:rFonts w:ascii="Tahoma" w:hAnsi="Tahoma" w:eastAsia="Arial Black" w:cs="Tahoma"/>
      <w:sz w:val="16"/>
      <w:szCs w:val="16"/>
    </w:rPr>
  </w:style>
  <w:style w:type="character" w:styleId="Appleconvertedspace" w:customStyle="1">
    <w:name w:val="apple-converted-space"/>
    <w:basedOn w:val="DefaultParagraphFont"/>
    <w:qFormat/>
    <w:rsid w:val="007a4c82"/>
    <w:rPr/>
  </w:style>
  <w:style w:type="character" w:styleId="Strong">
    <w:name w:val="Strong"/>
    <w:basedOn w:val="DefaultParagraphFont"/>
    <w:qFormat/>
    <w:rsid w:val="007a4c82"/>
    <w:rPr>
      <w:b/>
      <w:bCs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rpodetexto1" w:customStyle="1">
    <w:name w:val="Corpo de texto1"/>
    <w:qFormat/>
    <w:rsid w:val="0028179c"/>
    <w:pPr>
      <w:widowControl/>
      <w:bidi w:val="0"/>
      <w:spacing w:before="170" w:after="0"/>
      <w:jc w:val="both"/>
    </w:pPr>
    <w:rPr>
      <w:rFonts w:ascii="Helvetica 55 Roman" w:hAnsi="Helvetica 55 Roman" w:eastAsia="Times New Roman" w:cs="Times New Roman"/>
      <w:color w:val="000000"/>
      <w:kern w:val="0"/>
      <w:sz w:val="24"/>
      <w:szCs w:val="20"/>
      <w:lang w:val="en-US" w:eastAsia="en-US" w:bidi="ar-SA"/>
    </w:rPr>
  </w:style>
  <w:style w:type="paragraph" w:styleId="CHAMADA" w:customStyle="1">
    <w:name w:val="CHAMADA"/>
    <w:qFormat/>
    <w:rsid w:val="0028179c"/>
    <w:pPr>
      <w:widowControl/>
      <w:tabs>
        <w:tab w:val="clear" w:pos="720"/>
        <w:tab w:val="left" w:pos="3685" w:leader="none"/>
      </w:tabs>
      <w:bidi w:val="0"/>
      <w:spacing w:lineRule="atLeast" w:line="480" w:before="567" w:after="283"/>
      <w:jc w:val="left"/>
    </w:pPr>
    <w:rPr>
      <w:rFonts w:ascii="HelveticaNeue HeavyCond" w:hAnsi="HelveticaNeue HeavyCond" w:eastAsia="Times New Roman" w:cs="Times New Roman"/>
      <w:color w:val="000000"/>
      <w:kern w:val="0"/>
      <w:sz w:val="38"/>
      <w:szCs w:val="20"/>
      <w:lang w:val="en-US" w:eastAsia="en-US" w:bidi="ar-SA"/>
    </w:rPr>
  </w:style>
  <w:style w:type="paragraph" w:styleId="Bullet1" w:customStyle="1">
    <w:name w:val="bullet 1"/>
    <w:qFormat/>
    <w:rsid w:val="0028179c"/>
    <w:pPr>
      <w:widowControl/>
      <w:bidi w:val="0"/>
      <w:spacing w:lineRule="atLeast" w:line="276" w:before="113" w:after="0"/>
      <w:ind w:left="567" w:hanging="0"/>
      <w:jc w:val="both"/>
    </w:pPr>
    <w:rPr>
      <w:rFonts w:ascii="Helvetica 55 Roman" w:hAnsi="Helvetica 55 Roman" w:eastAsia="Times New Roman" w:cs="Times New Roman"/>
      <w:color w:val="000000"/>
      <w:kern w:val="0"/>
      <w:sz w:val="24"/>
      <w:szCs w:val="20"/>
      <w:lang w:val="en-US" w:eastAsia="en-US" w:bidi="ar-SA"/>
    </w:rPr>
  </w:style>
  <w:style w:type="paragraph" w:styleId="CHAMADASUB" w:customStyle="1">
    <w:name w:val="CHAMADA SUB"/>
    <w:qFormat/>
    <w:rsid w:val="0028179c"/>
    <w:pPr>
      <w:widowControl/>
      <w:bidi w:val="0"/>
      <w:spacing w:lineRule="atLeast" w:line="360" w:before="170" w:after="0"/>
      <w:jc w:val="left"/>
    </w:pPr>
    <w:rPr>
      <w:rFonts w:ascii="Helvetica 85 Heavy" w:hAnsi="Helvetica 85 Heavy" w:eastAsia="Times New Roman" w:cs="Times New Roman"/>
      <w:color w:val="000000"/>
      <w:kern w:val="0"/>
      <w:sz w:val="26"/>
      <w:szCs w:val="20"/>
      <w:lang w:val="en-US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28179c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28179c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8179c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magnalicitacoes.com.br/" TargetMode="External"/><Relationship Id="rId2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jpeg"/><Relationship Id="rId4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LibreOffice/6.3.3.2$Windows_X86_64 LibreOffice_project/a64200df03143b798afd1ec74a12ab50359878ed</Application>
  <Pages>4</Pages>
  <Words>996</Words>
  <Characters>5792</Characters>
  <CharactersWithSpaces>7119</CharactersWithSpaces>
  <Paragraphs>55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2018-09-26T12:25:00Z</dcterms:created>
  <dc:creator>Bruno</dc:creator>
  <dc:description/>
  <dc:language>pt-BR</dc:language>
  <cp:lastModifiedBy/>
  <dcterms:modified xsi:type="dcterms:W3CDTF">2020-05-26T23:48:16Z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Created">
    <vt:filetime>2018-04-24T00:00:00Z</vt:filetime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2018-04-24T00:00:00Z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